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6C575" w14:textId="62556341" w:rsidR="0031096A" w:rsidRPr="0031096A" w:rsidRDefault="0031096A" w:rsidP="0031096A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1096A">
        <w:rPr>
          <w:rFonts w:ascii="Arial" w:hAnsi="Arial" w:cs="Arial"/>
          <w:b/>
          <w:bCs/>
          <w:sz w:val="32"/>
          <w:szCs w:val="32"/>
        </w:rPr>
        <w:t>Propuesta I: Salud Mental y NLP</w:t>
      </w:r>
    </w:p>
    <w:p w14:paraId="2DC60B65" w14:textId="4FE1D6B5" w:rsidR="005E2346" w:rsidRPr="0031096A" w:rsidRDefault="005E2346" w:rsidP="0031096A">
      <w:pPr>
        <w:spacing w:line="360" w:lineRule="auto"/>
        <w:rPr>
          <w:rFonts w:ascii="Arial" w:hAnsi="Arial" w:cs="Arial"/>
        </w:rPr>
      </w:pPr>
      <w:r w:rsidRPr="005E2346">
        <w:rPr>
          <w:rFonts w:ascii="Arial" w:hAnsi="Arial" w:cs="Arial"/>
          <w:b/>
          <w:bCs/>
        </w:rPr>
        <w:t>PROBLEMA: ¿QUÉ HAY POR MEJORAR?</w:t>
      </w:r>
      <w:r w:rsidRPr="005E2346">
        <w:rPr>
          <w:rFonts w:ascii="Arial" w:hAnsi="Arial" w:cs="Arial"/>
        </w:rPr>
        <w:t xml:space="preserve"> </w:t>
      </w:r>
    </w:p>
    <w:p w14:paraId="1329742E" w14:textId="7D652EEC" w:rsidR="005E2346" w:rsidRPr="005E2346" w:rsidRDefault="005E2346" w:rsidP="0031096A">
      <w:pPr>
        <w:spacing w:line="360" w:lineRule="auto"/>
        <w:rPr>
          <w:rFonts w:ascii="Arial" w:hAnsi="Arial" w:cs="Arial"/>
        </w:rPr>
      </w:pPr>
      <w:r w:rsidRPr="005E2346">
        <w:rPr>
          <w:rFonts w:ascii="Arial" w:hAnsi="Arial" w:cs="Arial"/>
        </w:rPr>
        <w:t xml:space="preserve">La falta de herramientas de respuesta inmediata 24/7 que realicen un </w:t>
      </w:r>
      <w:proofErr w:type="spellStart"/>
      <w:r w:rsidRPr="005E2346">
        <w:rPr>
          <w:rFonts w:ascii="Arial" w:hAnsi="Arial" w:cs="Arial"/>
          <w:highlight w:val="yellow"/>
        </w:rPr>
        <w:t>triaje</w:t>
      </w:r>
      <w:proofErr w:type="spellEnd"/>
      <w:r w:rsidRPr="005E2346">
        <w:rPr>
          <w:rFonts w:ascii="Arial" w:hAnsi="Arial" w:cs="Arial"/>
        </w:rPr>
        <w:t xml:space="preserve"> emocional inteligente y detecten señales de riesgo crítico (ansiedad severa o ideación suicida) antes de que el paciente llegue al sistema de salud saturado.</w:t>
      </w:r>
    </w:p>
    <w:p w14:paraId="7A9A9618" w14:textId="77777777" w:rsidR="005E2346" w:rsidRPr="0031096A" w:rsidRDefault="005E2346" w:rsidP="0031096A">
      <w:pPr>
        <w:spacing w:line="360" w:lineRule="auto"/>
        <w:rPr>
          <w:rFonts w:ascii="Arial" w:hAnsi="Arial" w:cs="Arial"/>
        </w:rPr>
      </w:pPr>
      <w:r w:rsidRPr="005E2346">
        <w:rPr>
          <w:rFonts w:ascii="Arial" w:hAnsi="Arial" w:cs="Arial"/>
          <w:b/>
          <w:bCs/>
        </w:rPr>
        <w:t>TÍTULO:</w:t>
      </w:r>
      <w:r w:rsidRPr="005E2346">
        <w:rPr>
          <w:rFonts w:ascii="Arial" w:hAnsi="Arial" w:cs="Arial"/>
        </w:rPr>
        <w:t xml:space="preserve"> </w:t>
      </w:r>
    </w:p>
    <w:p w14:paraId="385ABAD7" w14:textId="36BC8DD9" w:rsidR="005E2346" w:rsidRPr="005E2346" w:rsidRDefault="005E2346" w:rsidP="0031096A">
      <w:pPr>
        <w:spacing w:line="360" w:lineRule="auto"/>
        <w:rPr>
          <w:rFonts w:ascii="Arial" w:hAnsi="Arial" w:cs="Arial"/>
        </w:rPr>
      </w:pPr>
      <w:r w:rsidRPr="005E2346">
        <w:rPr>
          <w:rFonts w:ascii="Arial" w:hAnsi="Arial" w:cs="Arial"/>
        </w:rPr>
        <w:t>SISTEMA DE AGENTES DE IA BASADOS EN PROCESAMIENTO DE LENGUAJE NATURAL (NLP) PARA EL TRIAJE Y SOPORTE PREVENTIVO DE SALUD MENTAL EN JÓVENES.</w:t>
      </w:r>
    </w:p>
    <w:p w14:paraId="0BC65D68" w14:textId="77777777" w:rsidR="005E2346" w:rsidRPr="005E2346" w:rsidRDefault="005E2346" w:rsidP="0031096A">
      <w:pPr>
        <w:spacing w:line="360" w:lineRule="auto"/>
        <w:rPr>
          <w:rFonts w:ascii="Arial" w:hAnsi="Arial" w:cs="Arial"/>
          <w:b/>
          <w:bCs/>
        </w:rPr>
      </w:pPr>
      <w:r w:rsidRPr="005E2346">
        <w:rPr>
          <w:rFonts w:ascii="Arial" w:hAnsi="Arial" w:cs="Arial"/>
          <w:b/>
          <w:bCs/>
        </w:rPr>
        <w:t>1. ¿Cuál es el contexto del problema de investigación abordado?</w:t>
      </w:r>
    </w:p>
    <w:p w14:paraId="53FA0D9C" w14:textId="77777777" w:rsidR="005E2346" w:rsidRPr="005E2346" w:rsidRDefault="005E2346" w:rsidP="0031096A">
      <w:pPr>
        <w:spacing w:line="360" w:lineRule="auto"/>
        <w:rPr>
          <w:rFonts w:ascii="Arial" w:hAnsi="Arial" w:cs="Arial"/>
        </w:rPr>
      </w:pPr>
      <w:r w:rsidRPr="005E2346">
        <w:rPr>
          <w:rFonts w:ascii="Arial" w:hAnsi="Arial" w:cs="Arial"/>
        </w:rPr>
        <w:t xml:space="preserve">La crisis global de salud mental ha escalado </w:t>
      </w:r>
      <w:proofErr w:type="spellStart"/>
      <w:r w:rsidRPr="005E2346">
        <w:rPr>
          <w:rFonts w:ascii="Arial" w:hAnsi="Arial" w:cs="Arial"/>
        </w:rPr>
        <w:t>post-pandemia</w:t>
      </w:r>
      <w:proofErr w:type="spellEnd"/>
      <w:r w:rsidRPr="005E2346">
        <w:rPr>
          <w:rFonts w:ascii="Arial" w:hAnsi="Arial" w:cs="Arial"/>
        </w:rPr>
        <w:t>, afectando especialmente a la población joven. En el Perú, existe un déficit crítico de especialistas: el sistema público no cubre la demanda inmediata, dejando un vacío temporal entre que una persona identifica una crisis y recibe atención profesional. Actualmente, los centros de salud mental comunitaria dependen de líneas telefónicas o chats manuales que no pueden escalar ni monitorear emociones en tiempo real, lo que impide una intervención preventiva eficiente.</w:t>
      </w:r>
    </w:p>
    <w:p w14:paraId="40E5EA05" w14:textId="77777777" w:rsidR="005E2346" w:rsidRPr="005E2346" w:rsidRDefault="005E2346" w:rsidP="0031096A">
      <w:pPr>
        <w:spacing w:line="360" w:lineRule="auto"/>
        <w:rPr>
          <w:rFonts w:ascii="Arial" w:hAnsi="Arial" w:cs="Arial"/>
          <w:b/>
          <w:bCs/>
        </w:rPr>
      </w:pPr>
      <w:r w:rsidRPr="005E2346">
        <w:rPr>
          <w:rFonts w:ascii="Arial" w:hAnsi="Arial" w:cs="Arial"/>
          <w:b/>
          <w:bCs/>
        </w:rPr>
        <w:t>2. ¿En qué situación o entorno, el problema de investigación ha sido observado?</w:t>
      </w:r>
    </w:p>
    <w:p w14:paraId="4F4FA4A5" w14:textId="77777777" w:rsidR="005E2346" w:rsidRPr="005E2346" w:rsidRDefault="005E2346" w:rsidP="0031096A">
      <w:pPr>
        <w:spacing w:line="360" w:lineRule="auto"/>
        <w:rPr>
          <w:rFonts w:ascii="Arial" w:hAnsi="Arial" w:cs="Arial"/>
        </w:rPr>
      </w:pPr>
      <w:r w:rsidRPr="005E2346">
        <w:rPr>
          <w:rFonts w:ascii="Arial" w:hAnsi="Arial" w:cs="Arial"/>
        </w:rPr>
        <w:t xml:space="preserve">La problemática se ha observado específicamente en la </w:t>
      </w:r>
      <w:r w:rsidRPr="005E2346">
        <w:rPr>
          <w:rFonts w:ascii="Arial" w:hAnsi="Arial" w:cs="Arial"/>
          <w:b/>
          <w:bCs/>
        </w:rPr>
        <w:t>Región Sur del país (Arequipa)</w:t>
      </w:r>
      <w:r w:rsidRPr="005E2346">
        <w:rPr>
          <w:rFonts w:ascii="Arial" w:hAnsi="Arial" w:cs="Arial"/>
        </w:rPr>
        <w:t>. Se nota que los jóvenes (18-30 años) prefieren canales digitales para expresar su malestar, pero se encuentran con respuestas automatizadas rígidas o falta de atención en horarios nocturnos, que es cuando ocurren la mayoría de las crisis emocionales. La información actual es fragmentada; no existen sistemas que analicen el sentimiento profundo o el cambio en los patrones de lenguaje del usuario para alertar a los especialistas de forma temprana.</w:t>
      </w:r>
    </w:p>
    <w:p w14:paraId="623324F4" w14:textId="77777777" w:rsidR="00EF7912" w:rsidRPr="0031096A" w:rsidRDefault="00EF7912" w:rsidP="0031096A">
      <w:pPr>
        <w:spacing w:line="360" w:lineRule="auto"/>
        <w:rPr>
          <w:rFonts w:ascii="Arial" w:hAnsi="Arial" w:cs="Arial"/>
        </w:rPr>
      </w:pPr>
    </w:p>
    <w:p w14:paraId="511B8750" w14:textId="77777777" w:rsidR="00BD5FC0" w:rsidRPr="00BD5FC0" w:rsidRDefault="00BD5FC0" w:rsidP="0031096A">
      <w:pPr>
        <w:spacing w:line="360" w:lineRule="auto"/>
        <w:rPr>
          <w:rFonts w:ascii="Arial" w:hAnsi="Arial" w:cs="Arial"/>
          <w:b/>
          <w:bCs/>
        </w:rPr>
      </w:pPr>
      <w:r w:rsidRPr="00BD5FC0">
        <w:rPr>
          <w:rFonts w:ascii="Arial" w:hAnsi="Arial" w:cs="Arial"/>
          <w:b/>
          <w:bCs/>
        </w:rPr>
        <w:t>3. ¿El problema de investigación es inédito?</w:t>
      </w:r>
    </w:p>
    <w:p w14:paraId="2822D9E3" w14:textId="77777777" w:rsidR="00BD5FC0" w:rsidRPr="00BD5FC0" w:rsidRDefault="00BD5FC0" w:rsidP="0031096A">
      <w:pPr>
        <w:spacing w:line="360" w:lineRule="auto"/>
        <w:rPr>
          <w:rFonts w:ascii="Arial" w:hAnsi="Arial" w:cs="Arial"/>
        </w:rPr>
      </w:pPr>
      <w:r w:rsidRPr="00BD5FC0">
        <w:rPr>
          <w:rFonts w:ascii="Arial" w:hAnsi="Arial" w:cs="Arial"/>
        </w:rPr>
        <w:t>No es inédito a nivel global, ya que se aborda mediante la "Psicología Computacional" y el uso de modelos de lenguaje en países desarrollados. Sin embargo, es altamente necesario en el contexto local debido a la falta de herramientas ajustadas al léxico y modismos de la región.</w:t>
      </w:r>
    </w:p>
    <w:p w14:paraId="4D9212AB" w14:textId="77777777" w:rsidR="00BD5FC0" w:rsidRPr="0031096A" w:rsidRDefault="00BD5FC0" w:rsidP="0031096A">
      <w:pPr>
        <w:spacing w:line="360" w:lineRule="auto"/>
        <w:rPr>
          <w:rFonts w:ascii="Arial" w:hAnsi="Arial" w:cs="Arial"/>
        </w:rPr>
      </w:pPr>
    </w:p>
    <w:p w14:paraId="317B3971" w14:textId="77777777" w:rsidR="00BD5FC0" w:rsidRPr="00BD5FC0" w:rsidRDefault="00BD5FC0" w:rsidP="0031096A">
      <w:pPr>
        <w:spacing w:line="360" w:lineRule="auto"/>
        <w:rPr>
          <w:rFonts w:ascii="Arial" w:hAnsi="Arial" w:cs="Arial"/>
          <w:b/>
          <w:bCs/>
        </w:rPr>
      </w:pPr>
      <w:r w:rsidRPr="00BD5FC0">
        <w:rPr>
          <w:rFonts w:ascii="Arial" w:hAnsi="Arial" w:cs="Arial"/>
          <w:b/>
          <w:bCs/>
        </w:rPr>
        <w:t>4. ¿La propuesta de solución es inédita?</w:t>
      </w:r>
    </w:p>
    <w:p w14:paraId="5F578049" w14:textId="362F4B6E" w:rsidR="00BD5FC0" w:rsidRPr="00BD5FC0" w:rsidRDefault="00BD5FC0" w:rsidP="0031096A">
      <w:pPr>
        <w:spacing w:line="360" w:lineRule="auto"/>
        <w:rPr>
          <w:rFonts w:ascii="Arial" w:hAnsi="Arial" w:cs="Arial"/>
        </w:rPr>
      </w:pPr>
      <w:r w:rsidRPr="00BD5FC0">
        <w:rPr>
          <w:rFonts w:ascii="Arial" w:hAnsi="Arial" w:cs="Arial"/>
        </w:rPr>
        <w:t xml:space="preserve">Se ha aplicado para otros contextos de atención al cliente, pero el uso de </w:t>
      </w:r>
      <w:r w:rsidRPr="00BD5FC0">
        <w:rPr>
          <w:rFonts w:ascii="Arial" w:hAnsi="Arial" w:cs="Arial"/>
          <w:b/>
          <w:bCs/>
        </w:rPr>
        <w:t>Agentes de IA Orquestados (</w:t>
      </w:r>
      <w:proofErr w:type="spellStart"/>
      <w:r w:rsidRPr="00BD5FC0">
        <w:rPr>
          <w:rFonts w:ascii="Arial" w:hAnsi="Arial" w:cs="Arial"/>
          <w:b/>
          <w:bCs/>
        </w:rPr>
        <w:t>Flowise</w:t>
      </w:r>
      <w:proofErr w:type="spellEnd"/>
      <w:r w:rsidRPr="00BD5FC0">
        <w:rPr>
          <w:rFonts w:ascii="Arial" w:hAnsi="Arial" w:cs="Arial"/>
          <w:b/>
          <w:bCs/>
        </w:rPr>
        <w:t>/n8n)</w:t>
      </w:r>
      <w:r w:rsidRPr="00BD5FC0">
        <w:rPr>
          <w:rFonts w:ascii="Arial" w:hAnsi="Arial" w:cs="Arial"/>
        </w:rPr>
        <w:t xml:space="preserve"> con memoria a largo plazo y detección de sentimientos específicos para la prevención del suicidio en la región sur representa una innovación en la arquitectura de sistemas locales.</w:t>
      </w:r>
      <w:r w:rsidRPr="0031096A">
        <w:rPr>
          <w:rFonts w:ascii="Arial" w:hAnsi="Arial" w:cs="Arial"/>
        </w:rPr>
        <w:br/>
      </w:r>
    </w:p>
    <w:p w14:paraId="0ED3DAB9" w14:textId="77777777" w:rsidR="00BD5FC0" w:rsidRPr="00BD5FC0" w:rsidRDefault="00BD5FC0" w:rsidP="0031096A">
      <w:pPr>
        <w:spacing w:line="360" w:lineRule="auto"/>
        <w:rPr>
          <w:rFonts w:ascii="Arial" w:hAnsi="Arial" w:cs="Arial"/>
          <w:b/>
          <w:bCs/>
        </w:rPr>
      </w:pPr>
      <w:r w:rsidRPr="00BD5FC0">
        <w:rPr>
          <w:rFonts w:ascii="Arial" w:hAnsi="Arial" w:cs="Arial"/>
          <w:b/>
          <w:bCs/>
        </w:rPr>
        <w:t>5. ¿Por qué la investigación propuesta es importante?</w:t>
      </w:r>
    </w:p>
    <w:p w14:paraId="707A93D1" w14:textId="77777777" w:rsidR="00BD5FC0" w:rsidRPr="0031096A" w:rsidRDefault="00BD5FC0" w:rsidP="0031096A">
      <w:pPr>
        <w:spacing w:line="360" w:lineRule="auto"/>
        <w:rPr>
          <w:rFonts w:ascii="Arial" w:hAnsi="Arial" w:cs="Arial"/>
        </w:rPr>
      </w:pPr>
      <w:r w:rsidRPr="00BD5FC0">
        <w:rPr>
          <w:rFonts w:ascii="Arial" w:hAnsi="Arial" w:cs="Arial"/>
        </w:rPr>
        <w:t xml:space="preserve">La investigación es vital para mejorar la </w:t>
      </w:r>
      <w:r w:rsidRPr="00BD5FC0">
        <w:rPr>
          <w:rFonts w:ascii="Arial" w:hAnsi="Arial" w:cs="Arial"/>
          <w:b/>
          <w:bCs/>
        </w:rPr>
        <w:t>competitividad social y el bienestar humano</w:t>
      </w:r>
      <w:r w:rsidRPr="00BD5FC0">
        <w:rPr>
          <w:rFonts w:ascii="Arial" w:hAnsi="Arial" w:cs="Arial"/>
        </w:rPr>
        <w:t xml:space="preserve">. Permite optimizar los recursos del sistema de salud al realizar un </w:t>
      </w:r>
      <w:proofErr w:type="spellStart"/>
      <w:r w:rsidRPr="00BD5FC0">
        <w:rPr>
          <w:rFonts w:ascii="Arial" w:hAnsi="Arial" w:cs="Arial"/>
        </w:rPr>
        <w:t>pre-diagnóstico</w:t>
      </w:r>
      <w:proofErr w:type="spellEnd"/>
      <w:r w:rsidRPr="00BD5FC0">
        <w:rPr>
          <w:rFonts w:ascii="Arial" w:hAnsi="Arial" w:cs="Arial"/>
        </w:rPr>
        <w:t xml:space="preserve"> automatizado y ético, reduciendo la carga administrativa de los psicólogos y, lo más importante, salvando vidas mediante la detección oportuna de patrones de riesgo que los sistemas tradicionales pasan por alto.</w:t>
      </w:r>
    </w:p>
    <w:p w14:paraId="400881C8" w14:textId="77777777" w:rsidR="00BD5FC0" w:rsidRPr="00BD5FC0" w:rsidRDefault="00BD5FC0" w:rsidP="0031096A">
      <w:pPr>
        <w:spacing w:line="360" w:lineRule="auto"/>
        <w:rPr>
          <w:rFonts w:ascii="Arial" w:hAnsi="Arial" w:cs="Arial"/>
          <w:b/>
          <w:bCs/>
        </w:rPr>
      </w:pPr>
      <w:r w:rsidRPr="00BD5FC0">
        <w:rPr>
          <w:rFonts w:ascii="Arial" w:hAnsi="Arial" w:cs="Arial"/>
          <w:b/>
          <w:bCs/>
        </w:rPr>
        <w:t>6. ¿Quién o quiénes se beneficiarán con la investigación?</w:t>
      </w:r>
    </w:p>
    <w:p w14:paraId="21679BF2" w14:textId="7A970E70" w:rsidR="00BD5FC0" w:rsidRPr="00BD5FC0" w:rsidRDefault="00BD5FC0" w:rsidP="0031096A">
      <w:pPr>
        <w:spacing w:line="360" w:lineRule="auto"/>
        <w:rPr>
          <w:rFonts w:ascii="Arial" w:hAnsi="Arial" w:cs="Arial"/>
        </w:rPr>
      </w:pPr>
      <w:r w:rsidRPr="00BD5FC0">
        <w:rPr>
          <w:rFonts w:ascii="Arial" w:hAnsi="Arial" w:cs="Arial"/>
        </w:rPr>
        <w:t xml:space="preserve">Los beneficiarios directos son los </w:t>
      </w:r>
      <w:r w:rsidRPr="00BD5FC0">
        <w:rPr>
          <w:rFonts w:ascii="Arial" w:hAnsi="Arial" w:cs="Arial"/>
          <w:b/>
          <w:bCs/>
        </w:rPr>
        <w:t>jóvenes de la Región Sur (Arequipa)</w:t>
      </w:r>
      <w:r w:rsidRPr="00BD5FC0">
        <w:rPr>
          <w:rFonts w:ascii="Arial" w:hAnsi="Arial" w:cs="Arial"/>
        </w:rPr>
        <w:t xml:space="preserve"> que sufren de depresión o ansiedad y carecen de soporte inmediato. Indirectamente, se beneficia el sistema de salud pública y las familias al contar con una herramienta de monitoreo preventivo constante</w:t>
      </w:r>
      <w:r w:rsidRPr="0031096A">
        <w:rPr>
          <w:rFonts w:ascii="Arial" w:hAnsi="Arial" w:cs="Arial"/>
        </w:rPr>
        <w:t>.</w:t>
      </w:r>
    </w:p>
    <w:p w14:paraId="510C2040" w14:textId="77777777" w:rsidR="0016242D" w:rsidRPr="0016242D" w:rsidRDefault="0016242D" w:rsidP="0016242D">
      <w:pPr>
        <w:spacing w:line="360" w:lineRule="auto"/>
        <w:rPr>
          <w:rFonts w:ascii="Arial" w:hAnsi="Arial" w:cs="Arial"/>
          <w:b/>
          <w:bCs/>
        </w:rPr>
      </w:pPr>
      <w:r w:rsidRPr="0016242D">
        <w:rPr>
          <w:rFonts w:ascii="Arial" w:hAnsi="Arial" w:cs="Arial"/>
          <w:b/>
          <w:bCs/>
        </w:rPr>
        <w:t>7. ¿Por qué se necesita del "nuevo" conocimiento que generará la investigación?</w:t>
      </w:r>
    </w:p>
    <w:p w14:paraId="593E1C1A" w14:textId="77777777" w:rsidR="0016242D" w:rsidRPr="0016242D" w:rsidRDefault="0016242D" w:rsidP="0016242D">
      <w:pPr>
        <w:spacing w:line="360" w:lineRule="auto"/>
        <w:rPr>
          <w:rFonts w:ascii="Arial" w:hAnsi="Arial" w:cs="Arial"/>
        </w:rPr>
      </w:pPr>
      <w:r w:rsidRPr="0016242D">
        <w:rPr>
          <w:rFonts w:ascii="Arial" w:hAnsi="Arial" w:cs="Arial"/>
        </w:rPr>
        <w:t xml:space="preserve">Se requiere formalizar el conocimiento sobre la eficacia de los </w:t>
      </w:r>
      <w:r w:rsidRPr="0016242D">
        <w:rPr>
          <w:rFonts w:ascii="Arial" w:hAnsi="Arial" w:cs="Arial"/>
          <w:b/>
          <w:bCs/>
        </w:rPr>
        <w:t>Modelos de Lenguaje de Pequeña Escala (SLM)</w:t>
      </w:r>
      <w:r w:rsidRPr="0016242D">
        <w:rPr>
          <w:rFonts w:ascii="Arial" w:hAnsi="Arial" w:cs="Arial"/>
        </w:rPr>
        <w:t xml:space="preserve"> y arquitecturas de </w:t>
      </w:r>
      <w:r w:rsidRPr="0016242D">
        <w:rPr>
          <w:rFonts w:ascii="Arial" w:hAnsi="Arial" w:cs="Arial"/>
          <w:b/>
          <w:bCs/>
        </w:rPr>
        <w:t>Agentes de IA (RAG)</w:t>
      </w:r>
      <w:r w:rsidRPr="0016242D">
        <w:rPr>
          <w:rFonts w:ascii="Arial" w:hAnsi="Arial" w:cs="Arial"/>
        </w:rPr>
        <w:t xml:space="preserve"> adaptadas al contexto lingüístico y emocional de la región sur. El conocimiento actual se basa en modelos genéricos que a menudo ignoran modismos locales o señales sutiles de crisis específicas de la cultura peruana. Esta investigación generará métricas reales sobre la precisión de la IA para realizar un </w:t>
      </w:r>
      <w:proofErr w:type="spellStart"/>
      <w:r w:rsidRPr="0016242D">
        <w:rPr>
          <w:rFonts w:ascii="Arial" w:hAnsi="Arial" w:cs="Arial"/>
          <w:b/>
          <w:bCs/>
        </w:rPr>
        <w:t>triaje</w:t>
      </w:r>
      <w:proofErr w:type="spellEnd"/>
      <w:r w:rsidRPr="0016242D">
        <w:rPr>
          <w:rFonts w:ascii="Arial" w:hAnsi="Arial" w:cs="Arial"/>
          <w:b/>
          <w:bCs/>
        </w:rPr>
        <w:t xml:space="preserve"> emocional automatizado</w:t>
      </w:r>
      <w:r w:rsidRPr="0016242D">
        <w:rPr>
          <w:rFonts w:ascii="Arial" w:hAnsi="Arial" w:cs="Arial"/>
        </w:rPr>
        <w:t>, permitiendo establecer protocolos de intervención digital que puedan ser replicados en otros servicios de salud pública saturados.</w:t>
      </w:r>
    </w:p>
    <w:p w14:paraId="787185A9" w14:textId="77777777" w:rsidR="0016242D" w:rsidRPr="0016242D" w:rsidRDefault="0016242D" w:rsidP="0016242D">
      <w:pPr>
        <w:spacing w:line="360" w:lineRule="auto"/>
        <w:rPr>
          <w:rFonts w:ascii="Arial" w:hAnsi="Arial" w:cs="Arial"/>
          <w:b/>
          <w:bCs/>
        </w:rPr>
      </w:pPr>
      <w:r w:rsidRPr="0016242D">
        <w:rPr>
          <w:rFonts w:ascii="Arial" w:hAnsi="Arial" w:cs="Arial"/>
          <w:b/>
          <w:bCs/>
        </w:rPr>
        <w:t>8. ¿Por qué la situación, método, modelo, etc. necesita ser mejorado?</w:t>
      </w:r>
    </w:p>
    <w:p w14:paraId="3621A8DE" w14:textId="77777777" w:rsidR="0016242D" w:rsidRPr="0016242D" w:rsidRDefault="0016242D" w:rsidP="0016242D">
      <w:pPr>
        <w:spacing w:line="360" w:lineRule="auto"/>
        <w:rPr>
          <w:rFonts w:ascii="Arial" w:hAnsi="Arial" w:cs="Arial"/>
        </w:rPr>
      </w:pPr>
      <w:r w:rsidRPr="0016242D">
        <w:rPr>
          <w:rFonts w:ascii="Arial" w:hAnsi="Arial" w:cs="Arial"/>
        </w:rPr>
        <w:t xml:space="preserve">El método actual de atención en salud mental es predominantemente </w:t>
      </w:r>
      <w:r w:rsidRPr="0016242D">
        <w:rPr>
          <w:rFonts w:ascii="Arial" w:hAnsi="Arial" w:cs="Arial"/>
          <w:b/>
          <w:bCs/>
        </w:rPr>
        <w:t>reactivo y manual</w:t>
      </w:r>
      <w:r w:rsidRPr="0016242D">
        <w:rPr>
          <w:rFonts w:ascii="Arial" w:hAnsi="Arial" w:cs="Arial"/>
        </w:rPr>
        <w:t xml:space="preserve">, lo que genera un "cuello de botella" donde las crisis nocturnas o de fin de semana quedan desatendidas. Los sistemas de respuesta automática actuales (Chatbots básicos) son rígidos y no poseen la capacidad de análisis de sentimiento </w:t>
      </w:r>
      <w:r w:rsidRPr="0016242D">
        <w:rPr>
          <w:rFonts w:ascii="Arial" w:hAnsi="Arial" w:cs="Arial"/>
        </w:rPr>
        <w:lastRenderedPageBreak/>
        <w:t xml:space="preserve">profundo para diferenciar una duda general de una ideación suicida inminente. Es imperativo evolucionar hacia un modelo </w:t>
      </w:r>
      <w:r w:rsidRPr="0016242D">
        <w:rPr>
          <w:rFonts w:ascii="Arial" w:hAnsi="Arial" w:cs="Arial"/>
          <w:b/>
          <w:bCs/>
        </w:rPr>
        <w:t>proactivo y preventivo</w:t>
      </w:r>
      <w:r w:rsidRPr="0016242D">
        <w:rPr>
          <w:rFonts w:ascii="Arial" w:hAnsi="Arial" w:cs="Arial"/>
        </w:rPr>
        <w:t xml:space="preserve"> que utilice orquestadores como </w:t>
      </w:r>
      <w:proofErr w:type="spellStart"/>
      <w:r w:rsidRPr="0016242D">
        <w:rPr>
          <w:rFonts w:ascii="Arial" w:hAnsi="Arial" w:cs="Arial"/>
          <w:b/>
          <w:bCs/>
        </w:rPr>
        <w:t>Flowise</w:t>
      </w:r>
      <w:proofErr w:type="spellEnd"/>
      <w:r w:rsidRPr="0016242D">
        <w:rPr>
          <w:rFonts w:ascii="Arial" w:hAnsi="Arial" w:cs="Arial"/>
          <w:b/>
          <w:bCs/>
        </w:rPr>
        <w:t xml:space="preserve"> y n8n</w:t>
      </w:r>
      <w:r w:rsidRPr="0016242D">
        <w:rPr>
          <w:rFonts w:ascii="Arial" w:hAnsi="Arial" w:cs="Arial"/>
        </w:rPr>
        <w:t xml:space="preserve"> para ofrecer una contención inmediata, escalable y con memoria de contexto, reduciendo el tiempo de respuesta de horas a milisegundos.</w:t>
      </w:r>
    </w:p>
    <w:p w14:paraId="18BA1360" w14:textId="77777777" w:rsidR="0009414F" w:rsidRPr="004956B5" w:rsidRDefault="0009414F" w:rsidP="004956B5">
      <w:pPr>
        <w:spacing w:line="360" w:lineRule="auto"/>
        <w:rPr>
          <w:rFonts w:ascii="Arial" w:hAnsi="Arial" w:cs="Arial"/>
        </w:rPr>
      </w:pPr>
    </w:p>
    <w:sectPr w:rsidR="0009414F" w:rsidRPr="00495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46"/>
    <w:rsid w:val="0000140E"/>
    <w:rsid w:val="000340C0"/>
    <w:rsid w:val="00087FAD"/>
    <w:rsid w:val="0009414F"/>
    <w:rsid w:val="001607BD"/>
    <w:rsid w:val="0016242D"/>
    <w:rsid w:val="002E32DF"/>
    <w:rsid w:val="0031096A"/>
    <w:rsid w:val="004956B5"/>
    <w:rsid w:val="005E2346"/>
    <w:rsid w:val="00692FE0"/>
    <w:rsid w:val="007E0D54"/>
    <w:rsid w:val="008B54B6"/>
    <w:rsid w:val="00BD5FC0"/>
    <w:rsid w:val="00CA4C67"/>
    <w:rsid w:val="00DE6674"/>
    <w:rsid w:val="00E67069"/>
    <w:rsid w:val="00E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4E543E"/>
  <w15:chartTrackingRefBased/>
  <w15:docId w15:val="{38A6020A-588D-429E-AC1A-D28BCA4D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2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2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23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2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23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2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2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2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2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2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2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23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234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234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23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23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23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23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2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2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2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2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2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23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23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234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2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234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23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LUIS QUISPE MENDIVIL</dc:creator>
  <cp:keywords/>
  <dc:description/>
  <cp:lastModifiedBy>JORGE LUIS QUISPE MENDIVIL</cp:lastModifiedBy>
  <cp:revision>2</cp:revision>
  <dcterms:created xsi:type="dcterms:W3CDTF">2026-03-27T23:04:00Z</dcterms:created>
  <dcterms:modified xsi:type="dcterms:W3CDTF">2026-03-27T23:04:00Z</dcterms:modified>
</cp:coreProperties>
</file>